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B1DF6" w:rsidRPr="008B1DF6" w:rsidRDefault="008B1DF6" w:rsidP="008B1DF6">
      <w:pPr>
        <w:jc w:val="center"/>
        <w:rPr>
          <w:b/>
          <w:bCs/>
        </w:rPr>
      </w:pPr>
      <w:r w:rsidRPr="008B1DF6">
        <w:rPr>
          <w:b/>
          <w:bCs/>
        </w:rPr>
        <w:t>PROVVEDIMENTO DI IRRICEVIBILITÀ/INAMMISSIBILITÀ DELLA ISTANZA DI ….</w:t>
      </w:r>
    </w:p>
    <w:p w:rsidR="008B1DF6" w:rsidRPr="008B1DF6" w:rsidRDefault="008B1DF6" w:rsidP="008B1DF6">
      <w:pPr>
        <w:jc w:val="center"/>
      </w:pPr>
      <w:r w:rsidRPr="008B1DF6">
        <w:t>Art 2, l. n. 241/1990</w:t>
      </w:r>
    </w:p>
    <w:p w:rsidR="008B1DF6" w:rsidRPr="008B1DF6" w:rsidRDefault="008B1DF6" w:rsidP="008B1DF6">
      <w:pPr>
        <w:jc w:val="center"/>
      </w:pPr>
      <w:r w:rsidRPr="008B1DF6">
        <w:t>COMUNE DI</w:t>
      </w:r>
      <w:r>
        <w:t xml:space="preserve"> …………..</w:t>
      </w:r>
      <w:r w:rsidRPr="008B1DF6">
        <w:t>.</w:t>
      </w:r>
    </w:p>
    <w:p w:rsidR="008B1DF6" w:rsidRPr="008B1DF6" w:rsidRDefault="008B1DF6" w:rsidP="008B1DF6">
      <w:pPr>
        <w:jc w:val="center"/>
      </w:pPr>
      <w:r w:rsidRPr="008B1DF6">
        <w:t>UFFICIO STATO CIVILE</w:t>
      </w:r>
    </w:p>
    <w:p w:rsidR="008B1DF6" w:rsidRPr="008B1DF6" w:rsidRDefault="008B1DF6" w:rsidP="008B1DF6">
      <w:r w:rsidRPr="008B1DF6">
        <w:t>Prot. n.</w:t>
      </w:r>
      <w:proofErr w:type="gramStart"/>
      <w:r w:rsidRPr="008B1DF6">
        <w:t xml:space="preserve"> </w:t>
      </w:r>
      <w:r>
        <w:t>….</w:t>
      </w:r>
      <w:proofErr w:type="gramEnd"/>
      <w:r>
        <w:t>.</w:t>
      </w:r>
    </w:p>
    <w:p w:rsidR="008B1DF6" w:rsidRPr="008B1DF6" w:rsidRDefault="008B1DF6" w:rsidP="008B1DF6">
      <w:r w:rsidRPr="008B1DF6">
        <w:t xml:space="preserve">Data </w:t>
      </w:r>
      <w:r>
        <w:t>……….</w:t>
      </w:r>
    </w:p>
    <w:p w:rsidR="008B1DF6" w:rsidRDefault="008B1DF6" w:rsidP="008B1DF6">
      <w:pPr>
        <w:jc w:val="right"/>
      </w:pPr>
      <w:r w:rsidRPr="008B1DF6">
        <w:t>Al/Alla Sig./</w:t>
      </w:r>
      <w:proofErr w:type="spellStart"/>
      <w:r w:rsidRPr="008B1DF6">
        <w:t>ra</w:t>
      </w:r>
      <w:proofErr w:type="spellEnd"/>
      <w:r w:rsidRPr="008B1DF6">
        <w:t xml:space="preserve"> </w:t>
      </w:r>
      <w:r>
        <w:t>…………………………………….</w:t>
      </w:r>
    </w:p>
    <w:p w:rsidR="008B1DF6" w:rsidRPr="008B1DF6" w:rsidRDefault="008B1DF6" w:rsidP="008B1DF6"/>
    <w:p w:rsidR="008B1DF6" w:rsidRPr="008B1DF6" w:rsidRDefault="008B1DF6" w:rsidP="008B1DF6">
      <w:pPr>
        <w:rPr>
          <w:b/>
          <w:bCs/>
        </w:rPr>
      </w:pPr>
      <w:r w:rsidRPr="008B1DF6">
        <w:t xml:space="preserve">OGGETTO: </w:t>
      </w:r>
      <w:r w:rsidRPr="008B1DF6">
        <w:rPr>
          <w:b/>
          <w:bCs/>
        </w:rPr>
        <w:t>PROVVEDIMENTO DI IRRICEVIBILITÀ/INAMMISSIBILITÀ … DELLA</w:t>
      </w:r>
      <w:r>
        <w:rPr>
          <w:b/>
          <w:bCs/>
        </w:rPr>
        <w:t xml:space="preserve"> </w:t>
      </w:r>
      <w:r w:rsidRPr="008B1DF6">
        <w:rPr>
          <w:b/>
          <w:bCs/>
        </w:rPr>
        <w:t>ISTANZA DI ….</w:t>
      </w:r>
    </w:p>
    <w:p w:rsidR="008B1DF6" w:rsidRDefault="008B1DF6" w:rsidP="008B1DF6"/>
    <w:p w:rsidR="008B1DF6" w:rsidRPr="008B1DF6" w:rsidRDefault="008B1DF6" w:rsidP="008B1DF6">
      <w:pPr>
        <w:jc w:val="both"/>
      </w:pPr>
      <w:r w:rsidRPr="008B1DF6">
        <w:t xml:space="preserve">VISTA </w:t>
      </w:r>
      <w:r>
        <w:t>l’</w:t>
      </w:r>
      <w:r w:rsidRPr="008B1DF6">
        <w:t xml:space="preserve">istanza presentata in data </w:t>
      </w:r>
      <w:r>
        <w:t>…</w:t>
      </w:r>
      <w:proofErr w:type="gramStart"/>
      <w:r>
        <w:t>…….</w:t>
      </w:r>
      <w:proofErr w:type="gramEnd"/>
      <w:r w:rsidRPr="008B1DF6">
        <w:t>. prot. n.</w:t>
      </w:r>
      <w:proofErr w:type="gramStart"/>
      <w:r w:rsidRPr="008B1DF6">
        <w:t xml:space="preserve"> </w:t>
      </w:r>
      <w:r>
        <w:t>….</w:t>
      </w:r>
      <w:proofErr w:type="gramEnd"/>
      <w:r>
        <w:t>.</w:t>
      </w:r>
      <w:r w:rsidRPr="008B1DF6">
        <w:t xml:space="preserve"> dal/la Sig./</w:t>
      </w:r>
      <w:proofErr w:type="spellStart"/>
      <w:r w:rsidRPr="008B1DF6">
        <w:t>ra</w:t>
      </w:r>
      <w:proofErr w:type="spellEnd"/>
      <w:r w:rsidRPr="008B1DF6">
        <w:t xml:space="preserve"> </w:t>
      </w:r>
      <w:r>
        <w:t>………………………………</w:t>
      </w:r>
      <w:proofErr w:type="gramStart"/>
      <w:r>
        <w:t>…….</w:t>
      </w:r>
      <w:proofErr w:type="gramEnd"/>
      <w:r>
        <w:t xml:space="preserve">. </w:t>
      </w:r>
      <w:r w:rsidRPr="008B1DF6">
        <w:t xml:space="preserve">nato/a </w:t>
      </w:r>
      <w:proofErr w:type="spellStart"/>
      <w:r w:rsidRPr="008B1DF6">
        <w:t>a</w:t>
      </w:r>
      <w:proofErr w:type="spellEnd"/>
      <w:r w:rsidRPr="008B1DF6">
        <w:t xml:space="preserve"> </w:t>
      </w:r>
      <w:r>
        <w:t>………………..</w:t>
      </w:r>
      <w:r w:rsidRPr="008B1DF6">
        <w:t xml:space="preserve">. il </w:t>
      </w:r>
      <w:r>
        <w:t>……………</w:t>
      </w:r>
      <w:proofErr w:type="gramStart"/>
      <w:r>
        <w:t>…….</w:t>
      </w:r>
      <w:proofErr w:type="gramEnd"/>
      <w:r w:rsidRPr="008B1DF6">
        <w:t xml:space="preserve">. tendente ad ottenere: [specificare </w:t>
      </w:r>
      <w:r>
        <w:t>l’</w:t>
      </w:r>
      <w:r w:rsidRPr="008B1DF6">
        <w:t>oggetto</w:t>
      </w:r>
      <w:r>
        <w:t xml:space="preserve"> </w:t>
      </w:r>
      <w:r w:rsidRPr="008B1DF6">
        <w:t xml:space="preserve">della istanza] </w:t>
      </w:r>
      <w:r>
        <w:t>…………………………</w:t>
      </w:r>
      <w:proofErr w:type="gramStart"/>
      <w:r>
        <w:t>…….</w:t>
      </w:r>
      <w:proofErr w:type="gramEnd"/>
      <w:r>
        <w:t>.</w:t>
      </w:r>
    </w:p>
    <w:p w:rsidR="008B1DF6" w:rsidRPr="008B1DF6" w:rsidRDefault="008B1DF6" w:rsidP="008B1DF6">
      <w:pPr>
        <w:jc w:val="both"/>
      </w:pPr>
      <w:r w:rsidRPr="008B1DF6">
        <w:t xml:space="preserve">CONSIDERATO che </w:t>
      </w:r>
      <w:r>
        <w:t>l’</w:t>
      </w:r>
      <w:r w:rsidRPr="008B1DF6">
        <w:t xml:space="preserve">istanza </w:t>
      </w:r>
      <w:r w:rsidRPr="008B1DF6">
        <w:rPr>
          <w:rFonts w:hint="eastAsia"/>
        </w:rPr>
        <w:t>è</w:t>
      </w:r>
      <w:r w:rsidRPr="008B1DF6">
        <w:t xml:space="preserve"> carente dei seguenti requisiti essenziali ed indispensabili</w:t>
      </w:r>
      <w:r>
        <w:t xml:space="preserve"> </w:t>
      </w:r>
      <w:r w:rsidRPr="008B1DF6">
        <w:t>per la sua validit</w:t>
      </w:r>
      <w:r w:rsidRPr="008B1DF6">
        <w:rPr>
          <w:rFonts w:hint="eastAsia"/>
        </w:rPr>
        <w:t>à</w:t>
      </w:r>
      <w:r w:rsidRPr="008B1DF6">
        <w:t xml:space="preserve"> (Indicare i motivi; ad es.: mancanza della sottoscrizione da parte del richiedente,</w:t>
      </w:r>
      <w:r>
        <w:t xml:space="preserve"> </w:t>
      </w:r>
      <w:r w:rsidRPr="008B1DF6">
        <w:t>mancanza del documento di identificazione, trasmessa per via telematica non</w:t>
      </w:r>
      <w:r>
        <w:t xml:space="preserve"> </w:t>
      </w:r>
      <w:r w:rsidRPr="008B1DF6">
        <w:t>rispettando quanto previsto dal</w:t>
      </w:r>
      <w:r>
        <w:t>l’</w:t>
      </w:r>
      <w:r w:rsidRPr="008B1DF6">
        <w:t>art. 65 del decreto legislativo n. 82/2005, ecc.):</w:t>
      </w:r>
      <w:r>
        <w:t xml:space="preserve"> ……………………………………………………………………………………………………………………..</w:t>
      </w:r>
      <w: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B1DF6">
        <w:t>.</w:t>
      </w:r>
    </w:p>
    <w:p w:rsidR="008B1DF6" w:rsidRPr="008B1DF6" w:rsidRDefault="008B1DF6" w:rsidP="008B1DF6">
      <w:pPr>
        <w:jc w:val="both"/>
      </w:pPr>
      <w:r w:rsidRPr="008B1DF6">
        <w:t>DATO ATTO che la predetta istanza non pu</w:t>
      </w:r>
      <w:r w:rsidRPr="008B1DF6">
        <w:rPr>
          <w:rFonts w:hint="eastAsia"/>
        </w:rPr>
        <w:t>ò</w:t>
      </w:r>
      <w:r w:rsidRPr="008B1DF6">
        <w:t xml:space="preserve"> produrre gli effetti previsti dalla legge e quindi</w:t>
      </w:r>
      <w:r>
        <w:t xml:space="preserve"> </w:t>
      </w:r>
      <w:r w:rsidRPr="008B1DF6">
        <w:t xml:space="preserve">non determina </w:t>
      </w:r>
      <w:r>
        <w:t>l’</w:t>
      </w:r>
      <w:r w:rsidRPr="008B1DF6">
        <w:t>avvio del procedimento</w:t>
      </w:r>
    </w:p>
    <w:p w:rsidR="008B1DF6" w:rsidRPr="008B1DF6" w:rsidRDefault="008B1DF6" w:rsidP="008B1DF6">
      <w:pPr>
        <w:jc w:val="center"/>
      </w:pPr>
      <w:r w:rsidRPr="008B1DF6">
        <w:t>SI DISPONE</w:t>
      </w:r>
    </w:p>
    <w:p w:rsidR="008B1DF6" w:rsidRPr="008B1DF6" w:rsidRDefault="008B1DF6" w:rsidP="008B1DF6">
      <w:pPr>
        <w:jc w:val="both"/>
      </w:pPr>
      <w:r>
        <w:t>l’</w:t>
      </w:r>
      <w:r w:rsidRPr="008B1DF6">
        <w:t>irricevibilit</w:t>
      </w:r>
      <w:r w:rsidRPr="008B1DF6">
        <w:rPr>
          <w:rFonts w:hint="eastAsia"/>
        </w:rPr>
        <w:t>à</w:t>
      </w:r>
      <w:r w:rsidRPr="008B1DF6">
        <w:t>/inammissibilit</w:t>
      </w:r>
      <w:r w:rsidRPr="008B1DF6">
        <w:rPr>
          <w:rFonts w:hint="eastAsia"/>
        </w:rPr>
        <w:t>à</w:t>
      </w:r>
      <w:r w:rsidRPr="008B1DF6">
        <w:t xml:space="preserve"> della medesima per i motivi sopraindicati, che si intendono integralmente</w:t>
      </w:r>
      <w:r>
        <w:t xml:space="preserve"> </w:t>
      </w:r>
      <w:r w:rsidRPr="008B1DF6">
        <w:t>richiamati.</w:t>
      </w:r>
    </w:p>
    <w:p w:rsidR="008B1DF6" w:rsidRPr="008B1DF6" w:rsidRDefault="008B1DF6" w:rsidP="008B1DF6">
      <w:pPr>
        <w:jc w:val="center"/>
      </w:pPr>
      <w:r w:rsidRPr="008B1DF6">
        <w:t>SI INVITA</w:t>
      </w:r>
    </w:p>
    <w:p w:rsidR="008B1DF6" w:rsidRPr="008B1DF6" w:rsidRDefault="008B1DF6" w:rsidP="008B1DF6">
      <w:pPr>
        <w:jc w:val="both"/>
      </w:pPr>
      <w:r>
        <w:t>l’</w:t>
      </w:r>
      <w:r w:rsidRPr="008B1DF6">
        <w:t xml:space="preserve">interessato/a </w:t>
      </w:r>
      <w:proofErr w:type="spellStart"/>
      <w:r w:rsidRPr="008B1DF6">
        <w:t>a</w:t>
      </w:r>
      <w:proofErr w:type="spellEnd"/>
      <w:r w:rsidRPr="008B1DF6">
        <w:t xml:space="preserve"> presentare una nuova istanza rispettando le seguenti formalit</w:t>
      </w:r>
      <w:r w:rsidRPr="008B1DF6">
        <w:rPr>
          <w:rFonts w:hint="eastAsia"/>
        </w:rPr>
        <w:t>à</w:t>
      </w:r>
      <w:r w:rsidRPr="008B1DF6">
        <w:t xml:space="preserve"> (specificare):</w:t>
      </w:r>
      <w: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B1DF6" w:rsidRPr="008B1DF6" w:rsidRDefault="008B1DF6" w:rsidP="008B1DF6">
      <w:pPr>
        <w:jc w:val="center"/>
      </w:pPr>
      <w:r w:rsidRPr="008B1DF6">
        <w:t>SI DÀ ATTO</w:t>
      </w:r>
    </w:p>
    <w:p w:rsidR="005E23D7" w:rsidRDefault="008B1DF6" w:rsidP="008B1DF6">
      <w:pPr>
        <w:jc w:val="both"/>
      </w:pPr>
      <w:r w:rsidRPr="008B1DF6">
        <w:t>che, in caso di presentazione di nuova istanza, la decorrenza e gli effetti giuridici della medesima</w:t>
      </w:r>
      <w:r>
        <w:t xml:space="preserve"> </w:t>
      </w:r>
      <w:r w:rsidRPr="008B1DF6">
        <w:t>inizieranno dal giorno della presentazione della nuova eventuale domanda, in regola</w:t>
      </w:r>
      <w:r>
        <w:t xml:space="preserve"> </w:t>
      </w:r>
      <w:r w:rsidRPr="008B1DF6">
        <w:t>con i requisiti formali e sostanziali previsti dalla legge.</w:t>
      </w:r>
    </w:p>
    <w:p w:rsidR="008B1DF6" w:rsidRPr="008B1DF6" w:rsidRDefault="008B1DF6" w:rsidP="008B1DF6">
      <w:pPr>
        <w:jc w:val="both"/>
      </w:pPr>
      <w:r w:rsidRPr="008B1DF6">
        <w:t xml:space="preserve">Contro il presente provvedimento </w:t>
      </w:r>
      <w:r w:rsidRPr="008B1DF6">
        <w:rPr>
          <w:rFonts w:hint="eastAsia"/>
        </w:rPr>
        <w:t>è</w:t>
      </w:r>
      <w:r w:rsidRPr="008B1DF6">
        <w:t xml:space="preserve"> ammesso ricorso:</w:t>
      </w:r>
      <w:r>
        <w:br/>
      </w:r>
      <w:r w:rsidRPr="008B1DF6">
        <w:rPr>
          <w:rFonts w:hint="eastAsia"/>
        </w:rPr>
        <w:t>–</w:t>
      </w:r>
      <w:r w:rsidRPr="008B1DF6">
        <w:t xml:space="preserve"> al Tribunale amministrativo regionale</w:t>
      </w:r>
      <w:r>
        <w:t xml:space="preserve"> </w:t>
      </w:r>
      <w:r w:rsidRPr="008B1DF6">
        <w:t>.............................. entro 60 (sessanta) giorni</w:t>
      </w:r>
      <w:r>
        <w:t xml:space="preserve"> </w:t>
      </w:r>
      <w:r w:rsidRPr="008B1DF6">
        <w:t>dalla data di notifica del presente provvedimento.</w:t>
      </w:r>
    </w:p>
    <w:p w:rsidR="008B1DF6" w:rsidRPr="008B1DF6" w:rsidRDefault="008B1DF6" w:rsidP="008B1DF6">
      <w:pPr>
        <w:jc w:val="right"/>
      </w:pPr>
      <w:r w:rsidRPr="008B1DF6">
        <w:t>L</w:t>
      </w:r>
      <w:r>
        <w:t>’</w:t>
      </w:r>
      <w:r w:rsidRPr="008B1DF6">
        <w:t>ufficiale di stato civile</w:t>
      </w:r>
    </w:p>
    <w:p w:rsidR="008B1DF6" w:rsidRDefault="008B1DF6" w:rsidP="008B1DF6">
      <w:pPr>
        <w:jc w:val="right"/>
      </w:pPr>
      <w:r w:rsidRPr="008B1DF6">
        <w:rPr>
          <w:rFonts w:hint="eastAsia"/>
        </w:rPr>
        <w:t>……………………</w:t>
      </w:r>
    </w:p>
    <w:sectPr w:rsidR="008B1D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DF6"/>
    <w:rsid w:val="002D601A"/>
    <w:rsid w:val="005E23D7"/>
    <w:rsid w:val="005E71A1"/>
    <w:rsid w:val="008B1DF6"/>
    <w:rsid w:val="00992017"/>
    <w:rsid w:val="00A4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335EC"/>
  <w15:chartTrackingRefBased/>
  <w15:docId w15:val="{62C7D8AA-1D77-4C4D-851F-555D58235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B1D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B1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B1D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B1D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B1D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B1D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B1D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B1D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B1D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B1D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B1D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B1D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B1DF6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B1DF6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B1DF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B1DF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B1DF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B1DF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B1D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B1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B1D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B1D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B1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B1DF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B1DF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B1DF6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B1D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B1DF6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B1D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Cocchi</dc:creator>
  <cp:keywords/>
  <dc:description/>
  <cp:lastModifiedBy>Milena Cocchi</cp:lastModifiedBy>
  <cp:revision>1</cp:revision>
  <dcterms:created xsi:type="dcterms:W3CDTF">2025-07-02T13:27:00Z</dcterms:created>
  <dcterms:modified xsi:type="dcterms:W3CDTF">2025-07-02T13:35:00Z</dcterms:modified>
</cp:coreProperties>
</file>